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67" w:rsidRPr="00BA1D5C" w:rsidRDefault="005B2C1C" w:rsidP="0012323B">
      <w:pPr>
        <w:spacing w:line="240" w:lineRule="auto"/>
        <w:rPr>
          <w:rFonts w:ascii="Times New Roman" w:hAnsi="Times New Roman"/>
          <w:sz w:val="24"/>
          <w:szCs w:val="24"/>
        </w:rPr>
      </w:pPr>
      <w:r>
        <w:rPr>
          <w:rFonts w:ascii="Times New Roman" w:hAnsi="Times New Roman"/>
        </w:rPr>
        <w:br/>
      </w:r>
      <w:r w:rsidR="00AB4AE8" w:rsidRPr="00BA1D5C">
        <w:rPr>
          <w:rStyle w:val="libtext"/>
          <w:rFonts w:ascii="Times New Roman" w:hAnsi="Times New Roman"/>
          <w:color w:val="000000"/>
          <w:sz w:val="24"/>
          <w:szCs w:val="24"/>
        </w:rPr>
        <w:t>R. Philip Deavel, a member of the Senior Executive Service, is Director of the Air Force Review Boards Agency, Office of the Secretary of the Air Force for Manpower and Reserve Affairs, Washington, D.C.</w:t>
      </w:r>
      <w:r w:rsidR="009136C9">
        <w:rPr>
          <w:rStyle w:val="libtext"/>
          <w:rFonts w:ascii="Times New Roman" w:hAnsi="Times New Roman"/>
          <w:color w:val="000000"/>
          <w:sz w:val="24"/>
          <w:szCs w:val="24"/>
        </w:rPr>
        <w:t xml:space="preserve">  </w:t>
      </w:r>
      <w:r w:rsidR="00AB4AE8" w:rsidRPr="00BA1D5C">
        <w:rPr>
          <w:rStyle w:val="libtext"/>
          <w:rFonts w:ascii="Times New Roman" w:hAnsi="Times New Roman"/>
          <w:color w:val="000000"/>
          <w:sz w:val="24"/>
          <w:szCs w:val="24"/>
        </w:rPr>
        <w:t>He is responsible for the management and operations of ten different Secretariat level review boards</w:t>
      </w:r>
      <w:r w:rsidR="003F4C1F" w:rsidRPr="00BA1D5C">
        <w:rPr>
          <w:rStyle w:val="libtext"/>
          <w:rFonts w:ascii="Times New Roman" w:hAnsi="Times New Roman"/>
          <w:color w:val="000000"/>
          <w:sz w:val="24"/>
          <w:szCs w:val="24"/>
        </w:rPr>
        <w:t>, eight operating on behalf of the Secretary of the Air Force, and two operating on behalf of the Defense Department</w:t>
      </w:r>
      <w:r w:rsidR="007F5271" w:rsidRPr="00BA1D5C">
        <w:rPr>
          <w:rStyle w:val="libtext"/>
          <w:rFonts w:ascii="Times New Roman" w:hAnsi="Times New Roman"/>
          <w:color w:val="000000"/>
          <w:sz w:val="24"/>
          <w:szCs w:val="24"/>
        </w:rPr>
        <w:t xml:space="preserve">, with a total of 120 assigned military and civilian personnel. </w:t>
      </w:r>
      <w:r w:rsidR="00780D97" w:rsidRPr="00BA1D5C">
        <w:rPr>
          <w:rStyle w:val="libtext"/>
          <w:rFonts w:ascii="Times New Roman" w:hAnsi="Times New Roman"/>
          <w:color w:val="000000"/>
          <w:sz w:val="24"/>
          <w:szCs w:val="24"/>
        </w:rPr>
        <w:t xml:space="preserve"> </w:t>
      </w:r>
      <w:r w:rsidR="007F5271" w:rsidRPr="00BA1D5C">
        <w:rPr>
          <w:rStyle w:val="libtext"/>
          <w:rFonts w:ascii="Times New Roman" w:hAnsi="Times New Roman"/>
          <w:color w:val="000000"/>
          <w:sz w:val="24"/>
          <w:szCs w:val="24"/>
        </w:rPr>
        <w:t xml:space="preserve">The Review Boards Agency </w:t>
      </w:r>
      <w:r w:rsidR="003F4C1F" w:rsidRPr="00BA1D5C">
        <w:rPr>
          <w:rStyle w:val="libtext"/>
          <w:rFonts w:ascii="Times New Roman" w:hAnsi="Times New Roman"/>
          <w:color w:val="000000"/>
          <w:sz w:val="24"/>
          <w:szCs w:val="24"/>
        </w:rPr>
        <w:t>provide</w:t>
      </w:r>
      <w:r w:rsidR="007F5271" w:rsidRPr="00BA1D5C">
        <w:rPr>
          <w:rStyle w:val="libtext"/>
          <w:rFonts w:ascii="Times New Roman" w:hAnsi="Times New Roman"/>
          <w:color w:val="000000"/>
          <w:sz w:val="24"/>
          <w:szCs w:val="24"/>
        </w:rPr>
        <w:t>s</w:t>
      </w:r>
      <w:r w:rsidR="003F4C1F" w:rsidRPr="00BA1D5C">
        <w:rPr>
          <w:rStyle w:val="libtext"/>
          <w:rFonts w:ascii="Times New Roman" w:hAnsi="Times New Roman"/>
          <w:color w:val="000000"/>
          <w:sz w:val="24"/>
          <w:szCs w:val="24"/>
        </w:rPr>
        <w:t xml:space="preserve"> independent, </w:t>
      </w:r>
      <w:r w:rsidR="007F5271" w:rsidRPr="00BA1D5C">
        <w:rPr>
          <w:rStyle w:val="libtext"/>
          <w:rFonts w:ascii="Times New Roman" w:hAnsi="Times New Roman"/>
          <w:color w:val="000000"/>
          <w:sz w:val="24"/>
          <w:szCs w:val="24"/>
        </w:rPr>
        <w:t xml:space="preserve">professional adjudication of individual personnel actions ranging from security clearance appeals to resolution of complaints of employment discrimination. </w:t>
      </w:r>
      <w:r w:rsidR="00780D97" w:rsidRPr="00BA1D5C">
        <w:rPr>
          <w:rStyle w:val="libtext"/>
          <w:rFonts w:ascii="Times New Roman" w:hAnsi="Times New Roman"/>
          <w:color w:val="000000"/>
          <w:sz w:val="24"/>
          <w:szCs w:val="24"/>
        </w:rPr>
        <w:t xml:space="preserve"> </w:t>
      </w:r>
      <w:r w:rsidR="007F5271" w:rsidRPr="00BA1D5C">
        <w:rPr>
          <w:rStyle w:val="libtext"/>
          <w:rFonts w:ascii="Times New Roman" w:hAnsi="Times New Roman"/>
          <w:color w:val="000000"/>
          <w:sz w:val="24"/>
          <w:szCs w:val="24"/>
        </w:rPr>
        <w:t xml:space="preserve">Their fundamental purpose is to ensure a healthy </w:t>
      </w:r>
      <w:r w:rsidR="00780D97" w:rsidRPr="00BA1D5C">
        <w:rPr>
          <w:rStyle w:val="libtext"/>
          <w:rFonts w:ascii="Times New Roman" w:hAnsi="Times New Roman"/>
          <w:color w:val="000000"/>
          <w:sz w:val="24"/>
          <w:szCs w:val="24"/>
        </w:rPr>
        <w:t xml:space="preserve">and fair </w:t>
      </w:r>
      <w:r w:rsidR="007F5271" w:rsidRPr="00BA1D5C">
        <w:rPr>
          <w:rStyle w:val="libtext"/>
          <w:rFonts w:ascii="Times New Roman" w:hAnsi="Times New Roman"/>
          <w:color w:val="000000"/>
          <w:sz w:val="24"/>
          <w:szCs w:val="24"/>
        </w:rPr>
        <w:t xml:space="preserve">employment environment </w:t>
      </w:r>
      <w:r w:rsidR="00780D97" w:rsidRPr="00BA1D5C">
        <w:rPr>
          <w:rStyle w:val="libtext"/>
          <w:rFonts w:ascii="Times New Roman" w:hAnsi="Times New Roman"/>
          <w:color w:val="000000"/>
          <w:sz w:val="24"/>
          <w:szCs w:val="24"/>
        </w:rPr>
        <w:t xml:space="preserve">by </w:t>
      </w:r>
      <w:r w:rsidR="00117B1C" w:rsidRPr="00BA1D5C">
        <w:rPr>
          <w:rStyle w:val="libtext"/>
          <w:rFonts w:ascii="Times New Roman" w:hAnsi="Times New Roman"/>
          <w:color w:val="000000"/>
          <w:sz w:val="24"/>
          <w:szCs w:val="24"/>
        </w:rPr>
        <w:t xml:space="preserve">providing </w:t>
      </w:r>
      <w:r w:rsidR="00780D97" w:rsidRPr="00BA1D5C">
        <w:rPr>
          <w:rStyle w:val="libtext"/>
          <w:rFonts w:ascii="Times New Roman" w:hAnsi="Times New Roman"/>
          <w:color w:val="000000"/>
          <w:sz w:val="24"/>
          <w:szCs w:val="24"/>
        </w:rPr>
        <w:t xml:space="preserve"> military members, Air Force military veterans and civilian employees </w:t>
      </w:r>
      <w:r w:rsidR="00117B1C" w:rsidRPr="00BA1D5C">
        <w:rPr>
          <w:rStyle w:val="libtext"/>
          <w:rFonts w:ascii="Times New Roman" w:hAnsi="Times New Roman"/>
          <w:color w:val="000000"/>
          <w:sz w:val="24"/>
          <w:szCs w:val="24"/>
        </w:rPr>
        <w:t>credible</w:t>
      </w:r>
      <w:r w:rsidR="00780D97" w:rsidRPr="00BA1D5C">
        <w:rPr>
          <w:rStyle w:val="libtext"/>
          <w:rFonts w:ascii="Times New Roman" w:hAnsi="Times New Roman"/>
          <w:color w:val="000000"/>
          <w:sz w:val="24"/>
          <w:szCs w:val="24"/>
        </w:rPr>
        <w:t xml:space="preserve">  administrative forums </w:t>
      </w:r>
      <w:r w:rsidR="007F5271" w:rsidRPr="00BA1D5C">
        <w:rPr>
          <w:rStyle w:val="libtext"/>
          <w:rFonts w:ascii="Times New Roman" w:hAnsi="Times New Roman"/>
          <w:color w:val="000000"/>
          <w:sz w:val="24"/>
          <w:szCs w:val="24"/>
        </w:rPr>
        <w:t xml:space="preserve">to </w:t>
      </w:r>
      <w:r w:rsidR="00780D97" w:rsidRPr="00BA1D5C">
        <w:rPr>
          <w:rStyle w:val="libtext"/>
          <w:rFonts w:ascii="Times New Roman" w:hAnsi="Times New Roman"/>
          <w:color w:val="000000"/>
          <w:sz w:val="24"/>
          <w:szCs w:val="24"/>
        </w:rPr>
        <w:t xml:space="preserve">resolve their personnel requests, grievances and complaints without resort to federal court litigation or seeking individual relief bills in Congress.  </w:t>
      </w:r>
      <w:r w:rsidR="007F5271" w:rsidRPr="00BA1D5C">
        <w:rPr>
          <w:rStyle w:val="libtext"/>
          <w:rFonts w:ascii="Times New Roman" w:hAnsi="Times New Roman"/>
          <w:color w:val="000000"/>
          <w:sz w:val="24"/>
          <w:szCs w:val="24"/>
        </w:rPr>
        <w:t xml:space="preserve">These boards include </w:t>
      </w:r>
      <w:r w:rsidR="00AB4AE8" w:rsidRPr="00BA1D5C">
        <w:rPr>
          <w:rStyle w:val="libtext"/>
          <w:rFonts w:ascii="Times New Roman" w:hAnsi="Times New Roman"/>
          <w:color w:val="000000"/>
          <w:sz w:val="24"/>
          <w:szCs w:val="24"/>
        </w:rPr>
        <w:t>the Air Force Personnel Council, Air Force Board for Correction of Military Records, Air Force Civilian Appellate Review Office, Air Force Personnel Security Appeal Board and the Department of Defense Physical Disability Board of Review.</w:t>
      </w:r>
      <w:r w:rsidR="007F5271" w:rsidRPr="00BA1D5C">
        <w:rPr>
          <w:rStyle w:val="libtext"/>
          <w:rFonts w:ascii="Times New Roman" w:hAnsi="Times New Roman"/>
          <w:color w:val="000000"/>
          <w:sz w:val="24"/>
          <w:szCs w:val="24"/>
        </w:rPr>
        <w:t xml:space="preserve">  In total, the Air Force Review Boards Agency adjudicated over 12,000 individual military and civilian personnel actions in 2011. </w:t>
      </w:r>
      <w:r w:rsidR="0012323B">
        <w:rPr>
          <w:rStyle w:val="libtext"/>
          <w:rFonts w:ascii="Times New Roman" w:hAnsi="Times New Roman"/>
          <w:color w:val="000000"/>
          <w:sz w:val="24"/>
          <w:szCs w:val="24"/>
        </w:rPr>
        <w:br/>
      </w:r>
      <w:r w:rsidR="0012323B">
        <w:rPr>
          <w:rFonts w:ascii="Times New Roman" w:hAnsi="Times New Roman"/>
          <w:sz w:val="24"/>
          <w:szCs w:val="24"/>
        </w:rPr>
        <w:br/>
      </w:r>
      <w:r w:rsidR="001A288E" w:rsidRPr="00BA1D5C">
        <w:rPr>
          <w:rFonts w:ascii="Times New Roman" w:hAnsi="Times New Roman"/>
          <w:sz w:val="24"/>
          <w:szCs w:val="24"/>
        </w:rPr>
        <w:t xml:space="preserve">Since 2006, in four different senior executive positions, </w:t>
      </w:r>
      <w:r w:rsidR="00892220" w:rsidRPr="00BA1D5C">
        <w:rPr>
          <w:rFonts w:ascii="Times New Roman" w:hAnsi="Times New Roman"/>
          <w:sz w:val="24"/>
          <w:szCs w:val="24"/>
        </w:rPr>
        <w:t>Mr.</w:t>
      </w:r>
      <w:r w:rsidR="0045352B" w:rsidRPr="00BA1D5C">
        <w:rPr>
          <w:rFonts w:ascii="Times New Roman" w:hAnsi="Times New Roman"/>
          <w:sz w:val="24"/>
          <w:szCs w:val="24"/>
        </w:rPr>
        <w:t xml:space="preserve"> Deavel </w:t>
      </w:r>
      <w:r w:rsidR="001A288E" w:rsidRPr="00BA1D5C">
        <w:rPr>
          <w:rFonts w:ascii="Times New Roman" w:hAnsi="Times New Roman"/>
          <w:sz w:val="24"/>
          <w:szCs w:val="24"/>
        </w:rPr>
        <w:t xml:space="preserve">has made consistent, enterprise-wide improvements to the continuity of government through the holistic development of managers and executives.  Career civilian employees have a unique and important role in the military departments.  They provide the "corporate memory" </w:t>
      </w:r>
      <w:r w:rsidR="00A74126" w:rsidRPr="00BA1D5C">
        <w:rPr>
          <w:rFonts w:ascii="Times New Roman" w:hAnsi="Times New Roman"/>
          <w:sz w:val="24"/>
          <w:szCs w:val="24"/>
        </w:rPr>
        <w:t xml:space="preserve">in organizations with constant turnover of military personnel and </w:t>
      </w:r>
      <w:r w:rsidR="001A288E" w:rsidRPr="00BA1D5C">
        <w:rPr>
          <w:rFonts w:ascii="Times New Roman" w:hAnsi="Times New Roman"/>
          <w:sz w:val="24"/>
          <w:szCs w:val="24"/>
        </w:rPr>
        <w:t xml:space="preserve">expertise in professional </w:t>
      </w:r>
      <w:r w:rsidR="00A74126" w:rsidRPr="00BA1D5C">
        <w:rPr>
          <w:rFonts w:ascii="Times New Roman" w:hAnsi="Times New Roman"/>
          <w:sz w:val="24"/>
          <w:szCs w:val="24"/>
        </w:rPr>
        <w:t xml:space="preserve">business skills from law to financial management.  However, the long-term development of civilian employees can present a challenge in departments focused on the profession of arms and the development of the uniformed force. </w:t>
      </w:r>
      <w:r w:rsidR="009136C9">
        <w:rPr>
          <w:rFonts w:ascii="Times New Roman" w:hAnsi="Times New Roman"/>
          <w:sz w:val="24"/>
          <w:szCs w:val="24"/>
        </w:rPr>
        <w:t xml:space="preserve"> </w:t>
      </w:r>
      <w:r w:rsidR="00892220" w:rsidRPr="00BA1D5C">
        <w:rPr>
          <w:rFonts w:ascii="Times New Roman" w:hAnsi="Times New Roman"/>
          <w:sz w:val="24"/>
          <w:szCs w:val="24"/>
        </w:rPr>
        <w:t>Mr.</w:t>
      </w:r>
      <w:r w:rsidR="00A74126" w:rsidRPr="00BA1D5C">
        <w:rPr>
          <w:rFonts w:ascii="Times New Roman" w:hAnsi="Times New Roman"/>
          <w:sz w:val="24"/>
          <w:szCs w:val="24"/>
        </w:rPr>
        <w:t xml:space="preserve"> Deavel </w:t>
      </w:r>
      <w:r w:rsidR="0045352B" w:rsidRPr="00BA1D5C">
        <w:rPr>
          <w:rFonts w:ascii="Times New Roman" w:hAnsi="Times New Roman"/>
          <w:sz w:val="24"/>
          <w:szCs w:val="24"/>
        </w:rPr>
        <w:t xml:space="preserve">has been a key innovator of multiple, enterprise-wide initiatives to improve the long-term effectiveness of the </w:t>
      </w:r>
      <w:r w:rsidR="009136C9">
        <w:rPr>
          <w:rFonts w:ascii="Times New Roman" w:hAnsi="Times New Roman"/>
          <w:sz w:val="24"/>
          <w:szCs w:val="24"/>
        </w:rPr>
        <w:t>f</w:t>
      </w:r>
      <w:r w:rsidR="0045352B" w:rsidRPr="00BA1D5C">
        <w:rPr>
          <w:rFonts w:ascii="Times New Roman" w:hAnsi="Times New Roman"/>
          <w:sz w:val="24"/>
          <w:szCs w:val="24"/>
        </w:rPr>
        <w:t xml:space="preserve">ederal government and the Federal workforce.  </w:t>
      </w:r>
      <w:r w:rsidR="00A74126" w:rsidRPr="00BA1D5C">
        <w:rPr>
          <w:rFonts w:ascii="Times New Roman" w:hAnsi="Times New Roman"/>
          <w:sz w:val="24"/>
          <w:szCs w:val="24"/>
        </w:rPr>
        <w:t xml:space="preserve">Before 2007, the </w:t>
      </w:r>
      <w:r w:rsidR="0045352B" w:rsidRPr="00BA1D5C">
        <w:rPr>
          <w:rFonts w:ascii="Times New Roman" w:hAnsi="Times New Roman"/>
          <w:sz w:val="24"/>
          <w:szCs w:val="24"/>
        </w:rPr>
        <w:t xml:space="preserve">400 civilian attorneys in the Department of the Air Force had never had the benefit of a formal career development program.  In 2007 </w:t>
      </w:r>
      <w:r w:rsidR="00892220" w:rsidRPr="00BA1D5C">
        <w:rPr>
          <w:rFonts w:ascii="Times New Roman" w:hAnsi="Times New Roman"/>
          <w:sz w:val="24"/>
          <w:szCs w:val="24"/>
        </w:rPr>
        <w:t>Mr.</w:t>
      </w:r>
      <w:r w:rsidR="00A74126" w:rsidRPr="00BA1D5C">
        <w:rPr>
          <w:rFonts w:ascii="Times New Roman" w:hAnsi="Times New Roman"/>
          <w:sz w:val="24"/>
          <w:szCs w:val="24"/>
        </w:rPr>
        <w:t xml:space="preserve"> Deavel</w:t>
      </w:r>
      <w:r w:rsidR="0045352B" w:rsidRPr="00BA1D5C">
        <w:rPr>
          <w:rFonts w:ascii="Times New Roman" w:hAnsi="Times New Roman"/>
          <w:sz w:val="24"/>
          <w:szCs w:val="24"/>
        </w:rPr>
        <w:t xml:space="preserve"> </w:t>
      </w:r>
      <w:r w:rsidR="00690994" w:rsidRPr="00BA1D5C">
        <w:rPr>
          <w:rFonts w:ascii="Times New Roman" w:hAnsi="Times New Roman"/>
          <w:sz w:val="24"/>
          <w:szCs w:val="24"/>
        </w:rPr>
        <w:t xml:space="preserve">changed this paradigm by </w:t>
      </w:r>
      <w:r w:rsidR="0045352B" w:rsidRPr="00BA1D5C">
        <w:rPr>
          <w:rFonts w:ascii="Times New Roman" w:hAnsi="Times New Roman"/>
          <w:sz w:val="24"/>
          <w:szCs w:val="24"/>
        </w:rPr>
        <w:t>painstakingly negotiat</w:t>
      </w:r>
      <w:r w:rsidR="00690994" w:rsidRPr="00BA1D5C">
        <w:rPr>
          <w:rFonts w:ascii="Times New Roman" w:hAnsi="Times New Roman"/>
          <w:sz w:val="24"/>
          <w:szCs w:val="24"/>
        </w:rPr>
        <w:t>ing</w:t>
      </w:r>
      <w:r w:rsidR="0045352B" w:rsidRPr="00BA1D5C">
        <w:rPr>
          <w:rFonts w:ascii="Times New Roman" w:hAnsi="Times New Roman"/>
          <w:sz w:val="24"/>
          <w:szCs w:val="24"/>
        </w:rPr>
        <w:t xml:space="preserve"> and shepherded through the </w:t>
      </w:r>
      <w:r w:rsidR="00A74126" w:rsidRPr="00BA1D5C">
        <w:rPr>
          <w:rFonts w:ascii="Times New Roman" w:hAnsi="Times New Roman"/>
          <w:sz w:val="24"/>
          <w:szCs w:val="24"/>
        </w:rPr>
        <w:t xml:space="preserve">Air Force </w:t>
      </w:r>
      <w:r w:rsidR="0045352B" w:rsidRPr="00BA1D5C">
        <w:rPr>
          <w:rFonts w:ascii="Times New Roman" w:hAnsi="Times New Roman"/>
          <w:sz w:val="24"/>
          <w:szCs w:val="24"/>
        </w:rPr>
        <w:t xml:space="preserve">corporate structure a single unified, civilian development program covering all civilian professionals in the Office of the General Counsel and Judge Advocate General’s Corps.  For the ensuing two years he served as the first Chair of the Air Force Civilian Legal Community Development Council, instituting the first orientation course for all new civilian attorneys joining the Air Force and the first cross-command civilian attorney exchange program.  Thanks to his efforts, civilian legal professionals across the Air Force now have a program that actively manages their deliberate development, enriching their individual careers and the quality of legal services for the Air Force. </w:t>
      </w:r>
    </w:p>
    <w:p w:rsidR="00FE01F6" w:rsidRPr="00BA1D5C" w:rsidRDefault="00892220" w:rsidP="00BA1D5C">
      <w:pPr>
        <w:spacing w:after="0" w:line="240" w:lineRule="auto"/>
        <w:rPr>
          <w:rFonts w:ascii="Times New Roman" w:hAnsi="Times New Roman"/>
          <w:sz w:val="24"/>
          <w:szCs w:val="24"/>
        </w:rPr>
      </w:pPr>
      <w:r w:rsidRPr="00BA1D5C">
        <w:rPr>
          <w:rFonts w:ascii="Times New Roman" w:hAnsi="Times New Roman"/>
          <w:sz w:val="24"/>
          <w:szCs w:val="24"/>
        </w:rPr>
        <w:t xml:space="preserve">In 2006 the Department of Defense attempted a radical departure for the management of its civilian workforce by jettisoning the federal general schedule pay and evaluation rules for a performance based system called the National Security Personnel System (NSPS).  While NSPS promised greater pay and faster promotions for high performing employees, </w:t>
      </w:r>
      <w:r w:rsidR="00B567A2" w:rsidRPr="00BA1D5C">
        <w:rPr>
          <w:rFonts w:ascii="Times New Roman" w:hAnsi="Times New Roman"/>
          <w:sz w:val="24"/>
          <w:szCs w:val="24"/>
        </w:rPr>
        <w:t>it also created anxiety for over 100,000 Air Force civilian employees because it took away the iron predictability and security of longevity based pay ri</w:t>
      </w:r>
      <w:r w:rsidR="009136C9">
        <w:rPr>
          <w:rFonts w:ascii="Times New Roman" w:hAnsi="Times New Roman"/>
          <w:sz w:val="24"/>
          <w:szCs w:val="24"/>
        </w:rPr>
        <w:t>a</w:t>
      </w:r>
      <w:r w:rsidR="00B567A2" w:rsidRPr="00BA1D5C">
        <w:rPr>
          <w:rFonts w:ascii="Times New Roman" w:hAnsi="Times New Roman"/>
          <w:sz w:val="24"/>
          <w:szCs w:val="24"/>
        </w:rPr>
        <w:t xml:space="preserve">ses.  This new system also created anxiety for supervisors across the Air Force because it created a new obligation to provide civilian employees formal written feedback on their performance during the year that would be directly reflected in salary raise decisions at the end of the year.  </w:t>
      </w:r>
      <w:r w:rsidR="006E3F4F" w:rsidRPr="00BA1D5C">
        <w:rPr>
          <w:rFonts w:ascii="Times New Roman" w:hAnsi="Times New Roman"/>
          <w:sz w:val="24"/>
          <w:szCs w:val="24"/>
        </w:rPr>
        <w:t xml:space="preserve">As the Chief of Dispute Resolution for the Air Force, his office </w:t>
      </w:r>
      <w:r w:rsidR="00B567A2" w:rsidRPr="00BA1D5C">
        <w:rPr>
          <w:rFonts w:ascii="Times New Roman" w:hAnsi="Times New Roman"/>
          <w:sz w:val="24"/>
          <w:szCs w:val="24"/>
        </w:rPr>
        <w:t xml:space="preserve">undertook the </w:t>
      </w:r>
      <w:r w:rsidR="006E3F4F" w:rsidRPr="00BA1D5C">
        <w:rPr>
          <w:rFonts w:ascii="Times New Roman" w:hAnsi="Times New Roman"/>
          <w:sz w:val="24"/>
          <w:szCs w:val="24"/>
        </w:rPr>
        <w:t>enterprise-wide</w:t>
      </w:r>
      <w:r w:rsidR="00B567A2" w:rsidRPr="00BA1D5C">
        <w:rPr>
          <w:rFonts w:ascii="Times New Roman" w:hAnsi="Times New Roman"/>
          <w:sz w:val="24"/>
          <w:szCs w:val="24"/>
        </w:rPr>
        <w:t xml:space="preserve"> responsibility for conducting NSPS introductory training across the Air Force, ultimately overseeing the training for over </w:t>
      </w:r>
      <w:r w:rsidR="00B567A2" w:rsidRPr="00BA1D5C">
        <w:rPr>
          <w:rFonts w:ascii="Times New Roman" w:hAnsi="Times New Roman"/>
          <w:sz w:val="24"/>
          <w:szCs w:val="24"/>
        </w:rPr>
        <w:lastRenderedPageBreak/>
        <w:t xml:space="preserve">30,000 supervisors on the skills required to negotiate NSPS performance plans with their employees.  </w:t>
      </w:r>
      <w:r w:rsidR="006E3F4F" w:rsidRPr="00BA1D5C">
        <w:rPr>
          <w:rFonts w:ascii="Times New Roman" w:hAnsi="Times New Roman"/>
          <w:sz w:val="24"/>
          <w:szCs w:val="24"/>
        </w:rPr>
        <w:t xml:space="preserve">This training focused not on the regulatory requirements of NSPS, but the often more difficult task of professionally providing performance feedback to subordinates that would directly translate into salary decisions, for a workforce with little or no experience </w:t>
      </w:r>
      <w:r w:rsidR="00FE01F6" w:rsidRPr="00BA1D5C">
        <w:rPr>
          <w:rFonts w:ascii="Times New Roman" w:hAnsi="Times New Roman"/>
          <w:sz w:val="24"/>
          <w:szCs w:val="24"/>
        </w:rPr>
        <w:t xml:space="preserve">with pay for performance personnel systems.  </w:t>
      </w:r>
      <w:r w:rsidR="00B567A2" w:rsidRPr="00BA1D5C">
        <w:rPr>
          <w:rFonts w:ascii="Times New Roman" w:hAnsi="Times New Roman"/>
          <w:sz w:val="24"/>
          <w:szCs w:val="24"/>
        </w:rPr>
        <w:t xml:space="preserve">As a result of his lean-forward approach </w:t>
      </w:r>
      <w:r w:rsidR="00FE01F6" w:rsidRPr="00BA1D5C">
        <w:rPr>
          <w:rFonts w:ascii="Times New Roman" w:hAnsi="Times New Roman"/>
          <w:sz w:val="24"/>
          <w:szCs w:val="24"/>
        </w:rPr>
        <w:t xml:space="preserve">to candidly addressing the emotional reactions created by the introduction of a pay for performance system in a government agency, supervisors across </w:t>
      </w:r>
      <w:r w:rsidR="00B567A2" w:rsidRPr="00BA1D5C">
        <w:rPr>
          <w:rFonts w:ascii="Times New Roman" w:hAnsi="Times New Roman"/>
          <w:sz w:val="24"/>
          <w:szCs w:val="24"/>
        </w:rPr>
        <w:t xml:space="preserve">the </w:t>
      </w:r>
      <w:r w:rsidR="00FE01F6" w:rsidRPr="00BA1D5C">
        <w:rPr>
          <w:rFonts w:ascii="Times New Roman" w:hAnsi="Times New Roman"/>
          <w:sz w:val="24"/>
          <w:szCs w:val="24"/>
        </w:rPr>
        <w:t>Air Force were far better</w:t>
      </w:r>
      <w:r w:rsidR="00B567A2" w:rsidRPr="00BA1D5C">
        <w:rPr>
          <w:rFonts w:ascii="Times New Roman" w:hAnsi="Times New Roman"/>
          <w:sz w:val="24"/>
          <w:szCs w:val="24"/>
        </w:rPr>
        <w:t xml:space="preserve"> prepared to transition into NSPS</w:t>
      </w:r>
      <w:r w:rsidR="00FE01F6" w:rsidRPr="00BA1D5C">
        <w:rPr>
          <w:rFonts w:ascii="Times New Roman" w:hAnsi="Times New Roman"/>
          <w:sz w:val="24"/>
          <w:szCs w:val="24"/>
        </w:rPr>
        <w:t xml:space="preserve"> without workforce disruptions.  </w:t>
      </w:r>
    </w:p>
    <w:p w:rsidR="00BA1D5C" w:rsidRDefault="00BA1D5C" w:rsidP="00BA1D5C">
      <w:pPr>
        <w:spacing w:after="0" w:line="240" w:lineRule="auto"/>
        <w:rPr>
          <w:rFonts w:ascii="Times New Roman" w:hAnsi="Times New Roman"/>
          <w:sz w:val="24"/>
          <w:szCs w:val="24"/>
        </w:rPr>
      </w:pPr>
    </w:p>
    <w:p w:rsidR="0045352B" w:rsidRPr="00BA1D5C" w:rsidRDefault="00FE01F6" w:rsidP="00BA1D5C">
      <w:pPr>
        <w:spacing w:after="0" w:line="240" w:lineRule="auto"/>
        <w:rPr>
          <w:rFonts w:ascii="Times New Roman" w:hAnsi="Times New Roman"/>
          <w:sz w:val="24"/>
          <w:szCs w:val="24"/>
        </w:rPr>
      </w:pPr>
      <w:r w:rsidRPr="00BA1D5C">
        <w:rPr>
          <w:rFonts w:ascii="Times New Roman" w:hAnsi="Times New Roman"/>
          <w:sz w:val="24"/>
          <w:szCs w:val="24"/>
        </w:rPr>
        <w:t>What Mr. Deavel preached at the enterprise level</w:t>
      </w:r>
      <w:r w:rsidR="00CB7E75" w:rsidRPr="00BA1D5C">
        <w:rPr>
          <w:rFonts w:ascii="Times New Roman" w:hAnsi="Times New Roman"/>
          <w:sz w:val="24"/>
          <w:szCs w:val="24"/>
        </w:rPr>
        <w:t>,</w:t>
      </w:r>
      <w:r w:rsidRPr="00BA1D5C">
        <w:rPr>
          <w:rFonts w:ascii="Times New Roman" w:hAnsi="Times New Roman"/>
          <w:sz w:val="24"/>
          <w:szCs w:val="24"/>
        </w:rPr>
        <w:t xml:space="preserve"> he practiced at the organizational level</w:t>
      </w:r>
      <w:r w:rsidR="00CB7E75" w:rsidRPr="00BA1D5C">
        <w:rPr>
          <w:rFonts w:ascii="Times New Roman" w:hAnsi="Times New Roman"/>
          <w:sz w:val="24"/>
          <w:szCs w:val="24"/>
        </w:rPr>
        <w:t>,</w:t>
      </w:r>
      <w:r w:rsidRPr="00BA1D5C">
        <w:rPr>
          <w:rFonts w:ascii="Times New Roman" w:hAnsi="Times New Roman"/>
          <w:sz w:val="24"/>
          <w:szCs w:val="24"/>
        </w:rPr>
        <w:t xml:space="preserve"> when in 2007 he was selected by the Air Force General Counsel to serve as the first NSPS Pay Pool Manager for the Office of the General </w:t>
      </w:r>
      <w:proofErr w:type="gramStart"/>
      <w:r w:rsidRPr="00BA1D5C">
        <w:rPr>
          <w:rFonts w:ascii="Times New Roman" w:hAnsi="Times New Roman"/>
          <w:sz w:val="24"/>
          <w:szCs w:val="24"/>
        </w:rPr>
        <w:t>Counsel.</w:t>
      </w:r>
      <w:proofErr w:type="gramEnd"/>
      <w:r w:rsidRPr="00BA1D5C">
        <w:rPr>
          <w:rFonts w:ascii="Times New Roman" w:hAnsi="Times New Roman"/>
          <w:sz w:val="24"/>
          <w:szCs w:val="24"/>
        </w:rPr>
        <w:t xml:space="preserve"> </w:t>
      </w:r>
      <w:r w:rsidR="008706FD" w:rsidRPr="00BA1D5C">
        <w:rPr>
          <w:rFonts w:ascii="Times New Roman" w:hAnsi="Times New Roman"/>
          <w:sz w:val="24"/>
          <w:szCs w:val="24"/>
        </w:rPr>
        <w:t xml:space="preserve"> </w:t>
      </w:r>
      <w:r w:rsidR="00180AD9" w:rsidRPr="00BA1D5C">
        <w:rPr>
          <w:rFonts w:ascii="Times New Roman" w:hAnsi="Times New Roman"/>
          <w:sz w:val="24"/>
          <w:szCs w:val="24"/>
        </w:rPr>
        <w:t xml:space="preserve">He astutely led the Office of General Counsel efforts in the seamless transition of over 60 </w:t>
      </w:r>
      <w:r w:rsidR="00CB7E75" w:rsidRPr="00BA1D5C">
        <w:rPr>
          <w:rFonts w:ascii="Times New Roman" w:hAnsi="Times New Roman"/>
          <w:sz w:val="24"/>
          <w:szCs w:val="24"/>
        </w:rPr>
        <w:t xml:space="preserve">civilian </w:t>
      </w:r>
      <w:r w:rsidR="00180AD9" w:rsidRPr="00BA1D5C">
        <w:rPr>
          <w:rFonts w:ascii="Times New Roman" w:hAnsi="Times New Roman"/>
          <w:sz w:val="24"/>
          <w:szCs w:val="24"/>
        </w:rPr>
        <w:t xml:space="preserve">attorneys from the General Schedule to the NSPS.  </w:t>
      </w:r>
      <w:r w:rsidR="008706FD" w:rsidRPr="00BA1D5C">
        <w:rPr>
          <w:rFonts w:ascii="Times New Roman" w:hAnsi="Times New Roman"/>
          <w:sz w:val="24"/>
          <w:szCs w:val="24"/>
        </w:rPr>
        <w:t xml:space="preserve">A fundamental aspect of NSPS was a belief, taken from the personnel rating system of General Electric, that any group of employees, regardless of how elite the organization is in the aggregate, can be stratified based on their performance during a given year, and that it </w:t>
      </w:r>
      <w:r w:rsidR="00CB7E75" w:rsidRPr="00BA1D5C">
        <w:rPr>
          <w:rFonts w:ascii="Times New Roman" w:hAnsi="Times New Roman"/>
          <w:sz w:val="24"/>
          <w:szCs w:val="24"/>
        </w:rPr>
        <w:t>is</w:t>
      </w:r>
      <w:r w:rsidR="008706FD" w:rsidRPr="00BA1D5C">
        <w:rPr>
          <w:rFonts w:ascii="Times New Roman" w:hAnsi="Times New Roman"/>
          <w:sz w:val="24"/>
          <w:szCs w:val="24"/>
        </w:rPr>
        <w:t xml:space="preserve"> a management abdication not to make those stratification decisions.  </w:t>
      </w:r>
      <w:r w:rsidR="00180AD9" w:rsidRPr="00BA1D5C">
        <w:rPr>
          <w:rFonts w:ascii="Times New Roman" w:hAnsi="Times New Roman"/>
          <w:sz w:val="24"/>
          <w:szCs w:val="24"/>
        </w:rPr>
        <w:t xml:space="preserve">His calm and deliberate leadership was visible when </w:t>
      </w:r>
      <w:r w:rsidR="00CB7E75" w:rsidRPr="00BA1D5C">
        <w:rPr>
          <w:rFonts w:ascii="Times New Roman" w:hAnsi="Times New Roman"/>
          <w:sz w:val="24"/>
          <w:szCs w:val="24"/>
        </w:rPr>
        <w:t xml:space="preserve">as Pay Pool Manager </w:t>
      </w:r>
      <w:r w:rsidR="00180AD9" w:rsidRPr="00BA1D5C">
        <w:rPr>
          <w:rFonts w:ascii="Times New Roman" w:hAnsi="Times New Roman"/>
          <w:sz w:val="24"/>
          <w:szCs w:val="24"/>
        </w:rPr>
        <w:t xml:space="preserve">he </w:t>
      </w:r>
      <w:r w:rsidR="009B5367">
        <w:rPr>
          <w:rFonts w:ascii="Times New Roman" w:hAnsi="Times New Roman"/>
          <w:sz w:val="24"/>
          <w:szCs w:val="24"/>
        </w:rPr>
        <w:t>le</w:t>
      </w:r>
      <w:r w:rsidR="00CB7E75" w:rsidRPr="00BA1D5C">
        <w:rPr>
          <w:rFonts w:ascii="Times New Roman" w:hAnsi="Times New Roman"/>
          <w:sz w:val="24"/>
          <w:szCs w:val="24"/>
        </w:rPr>
        <w:t xml:space="preserve">d six other SES divisions chiefs in the Office of General Counsel in helping them make the difficult performance stratification decisions required by NSPS. </w:t>
      </w:r>
      <w:r w:rsidR="00180AD9" w:rsidRPr="00BA1D5C">
        <w:rPr>
          <w:rFonts w:ascii="Times New Roman" w:hAnsi="Times New Roman"/>
          <w:sz w:val="24"/>
          <w:szCs w:val="24"/>
        </w:rPr>
        <w:t xml:space="preserve"> </w:t>
      </w:r>
    </w:p>
    <w:p w:rsidR="00BA1D5C" w:rsidRDefault="00BA1D5C" w:rsidP="00BA1D5C">
      <w:pPr>
        <w:spacing w:after="0" w:line="240" w:lineRule="auto"/>
        <w:rPr>
          <w:rFonts w:ascii="Times New Roman" w:hAnsi="Times New Roman"/>
          <w:sz w:val="24"/>
          <w:szCs w:val="24"/>
        </w:rPr>
      </w:pPr>
    </w:p>
    <w:p w:rsidR="00CB7E75" w:rsidRPr="00BA1D5C" w:rsidRDefault="00CB7E75" w:rsidP="00BA1D5C">
      <w:pPr>
        <w:spacing w:after="0" w:line="240" w:lineRule="auto"/>
        <w:rPr>
          <w:rFonts w:ascii="Times New Roman" w:hAnsi="Times New Roman"/>
          <w:sz w:val="24"/>
          <w:szCs w:val="24"/>
        </w:rPr>
      </w:pPr>
      <w:r w:rsidRPr="00BA1D5C">
        <w:rPr>
          <w:rFonts w:ascii="Times New Roman" w:hAnsi="Times New Roman"/>
          <w:sz w:val="24"/>
          <w:szCs w:val="24"/>
        </w:rPr>
        <w:t>The NSPS experiment lasted four years</w:t>
      </w:r>
      <w:r w:rsidR="00C9422E" w:rsidRPr="00BA1D5C">
        <w:rPr>
          <w:rFonts w:ascii="Times New Roman" w:hAnsi="Times New Roman"/>
          <w:sz w:val="24"/>
          <w:szCs w:val="24"/>
        </w:rPr>
        <w:t>.  It</w:t>
      </w:r>
      <w:r w:rsidRPr="00BA1D5C">
        <w:rPr>
          <w:rFonts w:ascii="Times New Roman" w:hAnsi="Times New Roman"/>
          <w:sz w:val="24"/>
          <w:szCs w:val="24"/>
        </w:rPr>
        <w:t xml:space="preserve"> could have had a grievously negative impact on the continuity of government operations in the Air Force if such bold personnel changes had not been </w:t>
      </w:r>
      <w:r w:rsidR="00C9422E" w:rsidRPr="00BA1D5C">
        <w:rPr>
          <w:rFonts w:ascii="Times New Roman" w:hAnsi="Times New Roman"/>
          <w:sz w:val="24"/>
          <w:szCs w:val="24"/>
        </w:rPr>
        <w:t xml:space="preserve">managed with skill and empathy for the adaptation required of the workforce.  Mr. Deavel was one of the pivotal leaders in the Air Force whose efforts ensured this personnel experiment did not harm that continuity of government. </w:t>
      </w:r>
      <w:r w:rsidRPr="00BA1D5C">
        <w:rPr>
          <w:rFonts w:ascii="Times New Roman" w:hAnsi="Times New Roman"/>
          <w:sz w:val="24"/>
          <w:szCs w:val="24"/>
        </w:rPr>
        <w:t xml:space="preserve"> </w:t>
      </w:r>
    </w:p>
    <w:p w:rsidR="00BA1D5C" w:rsidRDefault="00BA1D5C" w:rsidP="00BA1D5C">
      <w:pPr>
        <w:spacing w:after="0" w:line="240" w:lineRule="auto"/>
        <w:rPr>
          <w:rFonts w:ascii="Times New Roman" w:hAnsi="Times New Roman"/>
          <w:sz w:val="24"/>
          <w:szCs w:val="24"/>
        </w:rPr>
      </w:pPr>
    </w:p>
    <w:p w:rsidR="0045352B" w:rsidRDefault="00F45B82" w:rsidP="00BA1D5C">
      <w:pPr>
        <w:spacing w:after="0" w:line="240" w:lineRule="auto"/>
        <w:rPr>
          <w:rFonts w:ascii="Times New Roman" w:hAnsi="Times New Roman"/>
          <w:sz w:val="24"/>
          <w:szCs w:val="24"/>
        </w:rPr>
      </w:pPr>
      <w:r w:rsidRPr="00BA1D5C">
        <w:rPr>
          <w:rFonts w:ascii="Times New Roman" w:hAnsi="Times New Roman"/>
          <w:sz w:val="24"/>
          <w:szCs w:val="24"/>
        </w:rPr>
        <w:t>Since being appointed first as the Chief of Operations and then Executive Director of the Air Force Review Boards, Mr</w:t>
      </w:r>
      <w:r w:rsidR="009136C9">
        <w:rPr>
          <w:rFonts w:ascii="Times New Roman" w:hAnsi="Times New Roman"/>
          <w:sz w:val="24"/>
          <w:szCs w:val="24"/>
        </w:rPr>
        <w:t>.</w:t>
      </w:r>
      <w:r w:rsidRPr="00BA1D5C">
        <w:rPr>
          <w:rFonts w:ascii="Times New Roman" w:hAnsi="Times New Roman"/>
          <w:sz w:val="24"/>
          <w:szCs w:val="24"/>
        </w:rPr>
        <w:t xml:space="preserve"> Deavel has continued to produce great results in the development of managers and executives.  Presiding over an eclectic organization of over 120 personnel composed of active duty military members, reservists and civil service personnel he has worked tirelessly to provide his board presidents the resources they require to collectively adjudicate over 12,000 cases a year.  He has shown the skill to successfully advocate in the Air Force corporate process for the additional professional staff that was required to fairly and promptly adjudicate cases.  </w:t>
      </w:r>
      <w:r w:rsidR="00FA0C5C" w:rsidRPr="00BA1D5C">
        <w:rPr>
          <w:rFonts w:ascii="Times New Roman" w:hAnsi="Times New Roman"/>
          <w:sz w:val="24"/>
          <w:szCs w:val="24"/>
        </w:rPr>
        <w:t>The Review Board's telework program is one of the most extensive and successful in the Air Force.  He empowers and rewards those subordinate managers who show diligence and creativity.  Above all he has an infectious sense of optimism and ability to harness the energy of his workforce by showing them that together they can make government service meaningful and productive.</w:t>
      </w:r>
    </w:p>
    <w:p w:rsidR="009B5367" w:rsidRPr="00BA1D5C" w:rsidRDefault="009B5367" w:rsidP="00BA1D5C">
      <w:pPr>
        <w:spacing w:after="0" w:line="240" w:lineRule="auto"/>
        <w:rPr>
          <w:rFonts w:ascii="Times New Roman" w:hAnsi="Times New Roman"/>
          <w:sz w:val="24"/>
          <w:szCs w:val="24"/>
        </w:rPr>
      </w:pPr>
    </w:p>
    <w:p w:rsidR="00FA0C5C" w:rsidRPr="00BA1D5C" w:rsidRDefault="00FA0C5C" w:rsidP="00BA1D5C">
      <w:pPr>
        <w:spacing w:after="0" w:line="240" w:lineRule="auto"/>
        <w:rPr>
          <w:rFonts w:ascii="Times New Roman" w:hAnsi="Times New Roman"/>
          <w:sz w:val="24"/>
          <w:szCs w:val="24"/>
        </w:rPr>
      </w:pPr>
      <w:r w:rsidRPr="00BA1D5C">
        <w:rPr>
          <w:rFonts w:ascii="Times New Roman" w:hAnsi="Times New Roman"/>
          <w:sz w:val="24"/>
          <w:szCs w:val="24"/>
        </w:rPr>
        <w:t xml:space="preserve">As both a senior government attorney and senior management executive Mr. Deavel has made tangible and significant contributions to the development of a government workforce that aptly serves the public and ensures continuity of operations through good times and bad. </w:t>
      </w:r>
    </w:p>
    <w:sectPr w:rsidR="00FA0C5C" w:rsidRPr="00BA1D5C" w:rsidSect="00080876">
      <w:headerReference w:type="default" r:id="rId7"/>
      <w:footerReference w:type="default" r:id="rId8"/>
      <w:headerReference w:type="first" r:id="rId9"/>
      <w:pgSz w:w="12240" w:h="15840"/>
      <w:pgMar w:top="1152" w:right="1152" w:bottom="1152" w:left="115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F73" w:rsidRDefault="00CF2F73" w:rsidP="008062B2">
      <w:pPr>
        <w:spacing w:after="0" w:line="240" w:lineRule="auto"/>
      </w:pPr>
      <w:r>
        <w:separator/>
      </w:r>
    </w:p>
  </w:endnote>
  <w:endnote w:type="continuationSeparator" w:id="0">
    <w:p w:rsidR="00CF2F73" w:rsidRDefault="00CF2F73" w:rsidP="00806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89" w:rsidRPr="008062B2" w:rsidRDefault="003E1222">
    <w:pPr>
      <w:pStyle w:val="Footer"/>
      <w:jc w:val="center"/>
      <w:rPr>
        <w:rFonts w:ascii="Times New Roman" w:hAnsi="Times New Roman"/>
      </w:rPr>
    </w:pPr>
    <w:r w:rsidRPr="008062B2">
      <w:rPr>
        <w:rFonts w:ascii="Times New Roman" w:hAnsi="Times New Roman"/>
      </w:rPr>
      <w:fldChar w:fldCharType="begin"/>
    </w:r>
    <w:r w:rsidR="00F32589" w:rsidRPr="008062B2">
      <w:rPr>
        <w:rFonts w:ascii="Times New Roman" w:hAnsi="Times New Roman"/>
      </w:rPr>
      <w:instrText xml:space="preserve"> PAGE   \* MERGEFORMAT </w:instrText>
    </w:r>
    <w:r w:rsidRPr="008062B2">
      <w:rPr>
        <w:rFonts w:ascii="Times New Roman" w:hAnsi="Times New Roman"/>
      </w:rPr>
      <w:fldChar w:fldCharType="separate"/>
    </w:r>
    <w:r w:rsidR="0012323B">
      <w:rPr>
        <w:rFonts w:ascii="Times New Roman" w:hAnsi="Times New Roman"/>
        <w:noProof/>
      </w:rPr>
      <w:t>1</w:t>
    </w:r>
    <w:r w:rsidRPr="008062B2">
      <w:rPr>
        <w:rFonts w:ascii="Times New Roman" w:hAnsi="Times New Roman"/>
      </w:rPr>
      <w:fldChar w:fldCharType="end"/>
    </w:r>
  </w:p>
  <w:p w:rsidR="00F32589" w:rsidRDefault="00F32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F73" w:rsidRDefault="00CF2F73" w:rsidP="008062B2">
      <w:pPr>
        <w:spacing w:after="0" w:line="240" w:lineRule="auto"/>
      </w:pPr>
      <w:r>
        <w:separator/>
      </w:r>
    </w:p>
  </w:footnote>
  <w:footnote w:type="continuationSeparator" w:id="0">
    <w:p w:rsidR="00CF2F73" w:rsidRDefault="00CF2F73" w:rsidP="00806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89" w:rsidRDefault="000423EA" w:rsidP="00080876">
    <w:pPr>
      <w:pStyle w:val="Header"/>
      <w:jc w:val="center"/>
      <w:rPr>
        <w:rFonts w:ascii="Times New Roman" w:hAnsi="Times New Roman"/>
      </w:rPr>
    </w:pPr>
    <w:r>
      <w:rPr>
        <w:rFonts w:ascii="Times New Roman" w:hAnsi="Times New Roman"/>
      </w:rPr>
      <w:t>Successful Development of Managers and Executives</w:t>
    </w:r>
  </w:p>
  <w:p w:rsidR="00F32589" w:rsidRDefault="00F32589" w:rsidP="00080876">
    <w:pPr>
      <w:pStyle w:val="Header"/>
      <w:jc w:val="center"/>
      <w:rPr>
        <w:rFonts w:ascii="Times New Roman" w:hAnsi="Times New Roman"/>
      </w:rPr>
    </w:pPr>
    <w:r>
      <w:rPr>
        <w:rFonts w:ascii="Times New Roman" w:hAnsi="Times New Roman"/>
      </w:rPr>
      <w:t>Roger W. Jones Award</w:t>
    </w:r>
  </w:p>
  <w:p w:rsidR="00F32589" w:rsidRDefault="0045352B" w:rsidP="00080876">
    <w:pPr>
      <w:pStyle w:val="Header"/>
      <w:jc w:val="center"/>
      <w:rPr>
        <w:rFonts w:ascii="Times New Roman" w:hAnsi="Times New Roman"/>
      </w:rPr>
    </w:pPr>
    <w:r>
      <w:rPr>
        <w:rFonts w:ascii="Times New Roman" w:hAnsi="Times New Roman"/>
      </w:rPr>
      <w:t>R. Philip Deavel</w:t>
    </w:r>
  </w:p>
  <w:p w:rsidR="00F32589" w:rsidRPr="004E29B2" w:rsidRDefault="00F32589" w:rsidP="008062B2">
    <w:pPr>
      <w:pStyle w:val="Header"/>
      <w:jc w:val="center"/>
      <w:rPr>
        <w:rFonts w:ascii="Times New Roman" w:hAnsi="Times New Roman"/>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89" w:rsidRDefault="00F32589" w:rsidP="008062B2">
    <w:pPr>
      <w:pStyle w:val="Header"/>
      <w:jc w:val="center"/>
      <w:rPr>
        <w:rFonts w:ascii="Times New Roman" w:hAnsi="Times New Roman"/>
      </w:rPr>
    </w:pPr>
    <w:r>
      <w:rPr>
        <w:rFonts w:ascii="Times New Roman" w:hAnsi="Times New Roman"/>
      </w:rPr>
      <w:t xml:space="preserve">Superior Leadership </w:t>
    </w:r>
  </w:p>
  <w:p w:rsidR="00F32589" w:rsidRDefault="00F32589" w:rsidP="008062B2">
    <w:pPr>
      <w:pStyle w:val="Header"/>
      <w:jc w:val="center"/>
      <w:rPr>
        <w:rFonts w:ascii="Times New Roman" w:hAnsi="Times New Roman"/>
      </w:rPr>
    </w:pPr>
    <w:r>
      <w:rPr>
        <w:rFonts w:ascii="Times New Roman" w:hAnsi="Times New Roman"/>
      </w:rPr>
      <w:t>Roger W. Jones Award</w:t>
    </w:r>
  </w:p>
  <w:p w:rsidR="00F32589" w:rsidRDefault="00F32589" w:rsidP="008062B2">
    <w:pPr>
      <w:pStyle w:val="Header"/>
      <w:jc w:val="center"/>
      <w:rPr>
        <w:rFonts w:ascii="Times New Roman" w:hAnsi="Times New Roman"/>
      </w:rPr>
    </w:pPr>
    <w:r>
      <w:rPr>
        <w:rFonts w:ascii="Times New Roman" w:hAnsi="Times New Roman"/>
      </w:rPr>
      <w:t>Name of Nominee</w:t>
    </w:r>
  </w:p>
  <w:p w:rsidR="00F32589" w:rsidRPr="000A2F15" w:rsidRDefault="00F32589" w:rsidP="008062B2">
    <w:pPr>
      <w:pStyle w:val="Header"/>
      <w:jc w:val="center"/>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2D7F"/>
    <w:multiLevelType w:val="hybridMultilevel"/>
    <w:tmpl w:val="252E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C0DBD"/>
    <w:multiLevelType w:val="hybridMultilevel"/>
    <w:tmpl w:val="93B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31343"/>
    <w:multiLevelType w:val="hybridMultilevel"/>
    <w:tmpl w:val="4376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062B2"/>
    <w:rsid w:val="00011B00"/>
    <w:rsid w:val="0003246A"/>
    <w:rsid w:val="000423EA"/>
    <w:rsid w:val="00060A11"/>
    <w:rsid w:val="00080876"/>
    <w:rsid w:val="000A2F15"/>
    <w:rsid w:val="000A72D4"/>
    <w:rsid w:val="000E51E1"/>
    <w:rsid w:val="00103B57"/>
    <w:rsid w:val="00104F78"/>
    <w:rsid w:val="00117B1C"/>
    <w:rsid w:val="00120A7F"/>
    <w:rsid w:val="0012323B"/>
    <w:rsid w:val="0013052E"/>
    <w:rsid w:val="00180AD9"/>
    <w:rsid w:val="001918FC"/>
    <w:rsid w:val="001A288E"/>
    <w:rsid w:val="001A2905"/>
    <w:rsid w:val="001E2568"/>
    <w:rsid w:val="00215E99"/>
    <w:rsid w:val="002858E0"/>
    <w:rsid w:val="00291FBC"/>
    <w:rsid w:val="002E034A"/>
    <w:rsid w:val="0033010E"/>
    <w:rsid w:val="00340AE0"/>
    <w:rsid w:val="00372160"/>
    <w:rsid w:val="0038035D"/>
    <w:rsid w:val="003E1222"/>
    <w:rsid w:val="003F160E"/>
    <w:rsid w:val="003F4C1F"/>
    <w:rsid w:val="00405EE1"/>
    <w:rsid w:val="0041142C"/>
    <w:rsid w:val="0045352B"/>
    <w:rsid w:val="004A4DCE"/>
    <w:rsid w:val="004E29B2"/>
    <w:rsid w:val="004F16B6"/>
    <w:rsid w:val="00556FED"/>
    <w:rsid w:val="00580736"/>
    <w:rsid w:val="00581046"/>
    <w:rsid w:val="005B2C1C"/>
    <w:rsid w:val="005C11AB"/>
    <w:rsid w:val="005C4E4C"/>
    <w:rsid w:val="0061528C"/>
    <w:rsid w:val="00634378"/>
    <w:rsid w:val="006572BC"/>
    <w:rsid w:val="006828A4"/>
    <w:rsid w:val="00690994"/>
    <w:rsid w:val="00693AEF"/>
    <w:rsid w:val="006E3F4F"/>
    <w:rsid w:val="00736A81"/>
    <w:rsid w:val="007809A8"/>
    <w:rsid w:val="00780D97"/>
    <w:rsid w:val="00796E63"/>
    <w:rsid w:val="007A7BD2"/>
    <w:rsid w:val="007F5271"/>
    <w:rsid w:val="00803514"/>
    <w:rsid w:val="008062B2"/>
    <w:rsid w:val="00812F63"/>
    <w:rsid w:val="008706FD"/>
    <w:rsid w:val="0087288C"/>
    <w:rsid w:val="00892220"/>
    <w:rsid w:val="008A1E77"/>
    <w:rsid w:val="008E6B8B"/>
    <w:rsid w:val="009136C9"/>
    <w:rsid w:val="00914306"/>
    <w:rsid w:val="009B5367"/>
    <w:rsid w:val="009C05DF"/>
    <w:rsid w:val="009E047E"/>
    <w:rsid w:val="009E4996"/>
    <w:rsid w:val="00A308CC"/>
    <w:rsid w:val="00A46DEC"/>
    <w:rsid w:val="00A50E53"/>
    <w:rsid w:val="00A74126"/>
    <w:rsid w:val="00AB4AE8"/>
    <w:rsid w:val="00AE5F0B"/>
    <w:rsid w:val="00B04CDB"/>
    <w:rsid w:val="00B37C6A"/>
    <w:rsid w:val="00B567A2"/>
    <w:rsid w:val="00B64CA6"/>
    <w:rsid w:val="00BA1D5C"/>
    <w:rsid w:val="00BB3735"/>
    <w:rsid w:val="00BD7717"/>
    <w:rsid w:val="00C60982"/>
    <w:rsid w:val="00C839C0"/>
    <w:rsid w:val="00C907FA"/>
    <w:rsid w:val="00C9422E"/>
    <w:rsid w:val="00CA6306"/>
    <w:rsid w:val="00CB2595"/>
    <w:rsid w:val="00CB7E75"/>
    <w:rsid w:val="00CC10EF"/>
    <w:rsid w:val="00CF2F73"/>
    <w:rsid w:val="00D14204"/>
    <w:rsid w:val="00D313BC"/>
    <w:rsid w:val="00DA3FD3"/>
    <w:rsid w:val="00E06093"/>
    <w:rsid w:val="00E063F6"/>
    <w:rsid w:val="00E55C94"/>
    <w:rsid w:val="00E55DC2"/>
    <w:rsid w:val="00E918F0"/>
    <w:rsid w:val="00F01228"/>
    <w:rsid w:val="00F21CFB"/>
    <w:rsid w:val="00F25918"/>
    <w:rsid w:val="00F32589"/>
    <w:rsid w:val="00F45B82"/>
    <w:rsid w:val="00FA0C5C"/>
    <w:rsid w:val="00FD734B"/>
    <w:rsid w:val="00FE01F6"/>
    <w:rsid w:val="00FE4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9A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062B2"/>
    <w:pPr>
      <w:tabs>
        <w:tab w:val="center" w:pos="4680"/>
        <w:tab w:val="right" w:pos="9360"/>
      </w:tabs>
      <w:spacing w:after="0" w:line="240" w:lineRule="auto"/>
    </w:pPr>
  </w:style>
  <w:style w:type="character" w:customStyle="1" w:styleId="HeaderChar">
    <w:name w:val="Header Char"/>
    <w:basedOn w:val="DefaultParagraphFont"/>
    <w:link w:val="Header"/>
    <w:semiHidden/>
    <w:locked/>
    <w:rsid w:val="008062B2"/>
    <w:rPr>
      <w:rFonts w:cs="Times New Roman"/>
    </w:rPr>
  </w:style>
  <w:style w:type="paragraph" w:styleId="Footer">
    <w:name w:val="footer"/>
    <w:basedOn w:val="Normal"/>
    <w:link w:val="FooterChar"/>
    <w:uiPriority w:val="99"/>
    <w:rsid w:val="008062B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62B2"/>
    <w:rPr>
      <w:rFonts w:cs="Times New Roman"/>
    </w:rPr>
  </w:style>
  <w:style w:type="paragraph" w:styleId="ListParagraph">
    <w:name w:val="List Paragraph"/>
    <w:basedOn w:val="Normal"/>
    <w:qFormat/>
    <w:rsid w:val="008E6B8B"/>
    <w:pPr>
      <w:ind w:left="720"/>
      <w:contextualSpacing/>
    </w:pPr>
  </w:style>
  <w:style w:type="character" w:customStyle="1" w:styleId="libtext">
    <w:name w:val="libtext"/>
    <w:basedOn w:val="DefaultParagraphFont"/>
    <w:rsid w:val="00AB4A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1149</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BIOGRAPHICAL SUMMARY</vt:lpstr>
    </vt:vector>
  </TitlesOfParts>
  <Company>CPMS</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SUMMARY</dc:title>
  <dc:creator>Erin Moore</dc:creator>
  <cp:lastModifiedBy>danielle.opalka</cp:lastModifiedBy>
  <cp:revision>5</cp:revision>
  <cp:lastPrinted>2011-02-16T16:20:00Z</cp:lastPrinted>
  <dcterms:created xsi:type="dcterms:W3CDTF">2012-04-04T23:01:00Z</dcterms:created>
  <dcterms:modified xsi:type="dcterms:W3CDTF">2012-04-12T20:55:00Z</dcterms:modified>
</cp:coreProperties>
</file>